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3C" w:rsidRDefault="001B1A3C" w:rsidP="001B1A3C">
      <w:pPr>
        <w:ind w:right="150"/>
        <w:rPr>
          <w:rFonts w:ascii="方正小标宋简体" w:eastAsia="方正小标宋简体" w:hAnsi="宋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 xml:space="preserve">附件： </w:t>
      </w:r>
      <w:r>
        <w:rPr>
          <w:rFonts w:ascii="方正小标宋简体" w:eastAsia="方正小标宋简体" w:hAnsi="宋体" w:hint="eastAsia"/>
          <w:sz w:val="36"/>
          <w:szCs w:val="36"/>
        </w:rPr>
        <w:t>2018年鄞州区第七批科普经费安排表</w:t>
      </w:r>
    </w:p>
    <w:p w:rsidR="001B1A3C" w:rsidRDefault="001B1A3C" w:rsidP="001B1A3C">
      <w:pPr>
        <w:ind w:right="150"/>
        <w:rPr>
          <w:rFonts w:ascii="方正小标宋简体" w:eastAsia="方正小标宋简体" w:hAnsi="宋体"/>
          <w:sz w:val="36"/>
          <w:szCs w:val="36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3119"/>
        <w:gridCol w:w="992"/>
        <w:gridCol w:w="992"/>
      </w:tblGrid>
      <w:tr w:rsidR="001B1A3C" w:rsidTr="00576617">
        <w:trPr>
          <w:trHeight w:val="4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申报类别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    (万元）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归口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宁波中车新能源科技有限公司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科技创新驱动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杨裕生院士宁波行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五乡镇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宁波易中禾生物技术有限公司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科技创新驱动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陈剑平院士现代农业产业融合座谈会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云龙镇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宁波华仪宁创智能科技有限公司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科技创新驱动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陈桂林等院士企业行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首南街道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宁波易中禾生物技术有限公司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重大科普活动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第三届易中禾养生文化旅游节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云龙镇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天宫庄园科普教育基地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重大科普活动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天宫庄园环保小卫士研学之旅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下应街道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鄞创大学生创业园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重大科普活动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青少年科普系列培训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宁波神风海洋世界有限公司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重大科普活动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2018年海洋世界海洋科普进校园活动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东柳街道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鄞州阳云果蔬专业合作社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金桥工程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草莓大棚套种西瓜技术研究及推广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横溪镇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虹祥水果专业合作社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村会结对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杨梅矮化晚熟栽培技术研究与示范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咸祥镇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宁波市鄞州区第二医院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科技服务基层行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脑卒中高危人群颈动脉超声筛查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宁波市眼科医院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科技服务基层行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爱眼护眼科技服务基层行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宁波明州医院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学术交流项目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变应性鼻炎的规范化治疗进展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宁波市第六医院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学术交流项目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第二届浙东骨科高峰论坛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1B1A3C" w:rsidTr="00576617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3C" w:rsidRDefault="001B1A3C" w:rsidP="00576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B1A3C" w:rsidRDefault="001B1A3C" w:rsidP="001B1A3C"/>
    <w:p w:rsidR="001B1A3C" w:rsidRDefault="001B1A3C" w:rsidP="001B1A3C">
      <w:pPr>
        <w:ind w:right="150"/>
      </w:pPr>
    </w:p>
    <w:p w:rsidR="00941FB4" w:rsidRDefault="00941FB4">
      <w:bookmarkStart w:id="0" w:name="_GoBack"/>
      <w:bookmarkEnd w:id="0"/>
    </w:p>
    <w:sectPr w:rsidR="00941FB4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3C"/>
    <w:rsid w:val="001B1A3C"/>
    <w:rsid w:val="009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6E2C-C7F5-435F-948D-183517BF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2018-12-04T10:37:00Z</dcterms:created>
  <dcterms:modified xsi:type="dcterms:W3CDTF">2018-12-04T10:38:00Z</dcterms:modified>
</cp:coreProperties>
</file>